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63" w:rsidRDefault="00255163">
      <w:pPr>
        <w:rPr>
          <w:rFonts w:ascii="Times New Roman" w:hAnsi="Times New Roman" w:cs="Times New Roman" w:hint="eastAsia"/>
          <w:sz w:val="40"/>
          <w:szCs w:val="40"/>
        </w:rPr>
      </w:pPr>
    </w:p>
    <w:p w:rsidR="00AD41BE" w:rsidRPr="00255163" w:rsidRDefault="00967984">
      <w:pPr>
        <w:rPr>
          <w:rFonts w:ascii="Times New Roman" w:hAnsi="Times New Roman" w:cs="Times New Roman"/>
          <w:sz w:val="40"/>
          <w:szCs w:val="40"/>
        </w:rPr>
      </w:pPr>
      <w:r w:rsidRPr="00255163">
        <w:rPr>
          <w:rFonts w:ascii="Times New Roman" w:hAnsi="Times New Roman" w:cs="Times New Roman"/>
          <w:sz w:val="40"/>
          <w:szCs w:val="40"/>
        </w:rPr>
        <w:t>부동</w:t>
      </w:r>
      <w:r w:rsidRPr="00255163">
        <w:rPr>
          <w:rFonts w:ascii="Times New Roman" w:hAnsi="Times New Roman" w:cs="Times New Roman" w:hint="eastAsia"/>
          <w:sz w:val="40"/>
          <w:szCs w:val="40"/>
        </w:rPr>
        <w:t>산</w:t>
      </w:r>
      <w:r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255163">
        <w:rPr>
          <w:rFonts w:ascii="Times New Roman" w:hAnsi="Times New Roman" w:cs="Times New Roman" w:hint="eastAsia"/>
          <w:sz w:val="40"/>
          <w:szCs w:val="40"/>
        </w:rPr>
        <w:t>건설대학원</w:t>
      </w:r>
      <w:r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255163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E44722" w:rsidRDefault="007A0656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 xml:space="preserve">Topic for the Special Lecture: </w:t>
      </w:r>
    </w:p>
    <w:p w:rsidR="007A0656" w:rsidRPr="00E44722" w:rsidRDefault="00D14A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  Traditional Grammar and its Application</w:t>
      </w: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 xml:space="preserve">: 2012.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)</w:t>
      </w:r>
      <w:r w:rsidR="00E44722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시간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: 14:00~15:00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대학원동</w:t>
      </w:r>
      <w:r>
        <w:rPr>
          <w:rFonts w:ascii="Times New Roman" w:hAnsi="Times New Roman" w:cs="Times New Roman" w:hint="eastAsia"/>
          <w:sz w:val="28"/>
          <w:szCs w:val="28"/>
        </w:rPr>
        <w:t xml:space="preserve"> 31</w:t>
      </w:r>
      <w:r w:rsidR="002B31C4"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호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영어영문학과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r w:rsidR="00C65FD0" w:rsidRPr="00C65FD0">
        <w:rPr>
          <w:rFonts w:ascii="Times New Roman" w:hAnsi="Times New Roman" w:cs="Times New Roman" w:hint="eastAsia"/>
          <w:b/>
          <w:i/>
          <w:sz w:val="40"/>
          <w:szCs w:val="40"/>
        </w:rPr>
        <w:t>Imagine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&lt;John Lennon&gt;</w:t>
      </w:r>
    </w:p>
    <w:p w:rsidR="00C65FD0" w:rsidRPr="00C65FD0" w:rsidRDefault="00C65FD0" w:rsidP="00C65FD0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</w:pP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Imagine there's no heaven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It's easy if you try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hell below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Above us only sky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for today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there's no countries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 isn't hard to do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Nothing to kill or die for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no religion too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life in peace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i'm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the world will be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no possessions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wonder if you can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need for greed or hunger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 brotherhood of man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Sharing all the world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I'm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>and the world will live as one</w:t>
      </w:r>
      <w:r w:rsidRPr="00C65FD0"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  <w:t xml:space="preserve"> </w:t>
      </w:r>
    </w:p>
    <w:p w:rsidR="00D14AB9" w:rsidRPr="00C65FD0" w:rsidRDefault="00D14AB9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Pr="00C65FD0" w:rsidRDefault="00C65FD0" w:rsidP="007E5E1A">
      <w:pPr>
        <w:rPr>
          <w:rFonts w:ascii="Times New Roman" w:hAnsi="Times New Roman" w:cs="Times New Roman"/>
          <w:b/>
          <w:sz w:val="40"/>
          <w:szCs w:val="40"/>
        </w:rPr>
      </w:pPr>
      <w:r w:rsidRPr="00C65FD0"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II: </w:t>
      </w:r>
      <w:r w:rsidR="007E5E1A">
        <w:rPr>
          <w:rFonts w:ascii="Times New Roman" w:hAnsi="Times New Roman" w:cs="Times New Roman" w:hint="eastAsia"/>
          <w:b/>
          <w:sz w:val="40"/>
          <w:szCs w:val="40"/>
        </w:rPr>
        <w:t>전통</w:t>
      </w:r>
      <w:r w:rsidRPr="00C65FD0">
        <w:rPr>
          <w:rFonts w:ascii="Times New Roman" w:hAnsi="Times New Roman" w:cs="Times New Roman" w:hint="eastAsia"/>
          <w:b/>
          <w:sz w:val="40"/>
          <w:szCs w:val="40"/>
        </w:rPr>
        <w:t>문법연습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 xml:space="preserve"> &lt;Nexus: </w:t>
      </w:r>
      <w:r w:rsidR="00460204">
        <w:rPr>
          <w:rFonts w:ascii="Times New Roman" w:hAnsi="Times New Roman" w:cs="Times New Roman"/>
          <w:b/>
          <w:sz w:val="40"/>
          <w:szCs w:val="40"/>
        </w:rPr>
        <w:t>‘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>가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>~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>다</w:t>
      </w:r>
      <w:r w:rsidR="00460204">
        <w:rPr>
          <w:rFonts w:ascii="Times New Roman" w:hAnsi="Times New Roman" w:cs="Times New Roman"/>
          <w:b/>
          <w:sz w:val="40"/>
          <w:szCs w:val="40"/>
        </w:rPr>
        <w:t>’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>의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>관계</w:t>
      </w:r>
      <w:r w:rsidR="00460204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C65FD0" w:rsidRPr="00C65FD0" w:rsidRDefault="00C65FD0" w:rsidP="00C65FD0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24662E">
        <w:rPr>
          <w:rFonts w:ascii="Times New Roman" w:hAnsi="Times New Roman" w:cs="Times New Roman"/>
          <w:b/>
          <w:sz w:val="24"/>
          <w:szCs w:val="24"/>
        </w:rPr>
        <w:t>생각의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표현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662E">
        <w:rPr>
          <w:rFonts w:ascii="Times New Roman" w:hAnsi="Times New Roman" w:cs="Times New Roman"/>
          <w:b/>
          <w:sz w:val="24"/>
          <w:szCs w:val="24"/>
        </w:rPr>
        <w:t>우리가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말이나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글을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쓸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때</w:t>
      </w:r>
      <w:r>
        <w:rPr>
          <w:rFonts w:ascii="Times New Roman" w:hAnsi="Times New Roman" w:cs="Times New Roman" w:hint="eastAsia"/>
          <w:b/>
          <w:sz w:val="24"/>
          <w:szCs w:val="24"/>
        </w:rPr>
        <w:t>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우리의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생각을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표현하는데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있어서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662E">
        <w:rPr>
          <w:rFonts w:ascii="Times New Roman" w:hAnsi="Times New Roman" w:cs="Times New Roman"/>
          <w:b/>
          <w:sz w:val="24"/>
          <w:szCs w:val="24"/>
        </w:rPr>
        <w:t>우리가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쓰거나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말한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하나의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표현</w:t>
      </w:r>
      <w:r>
        <w:rPr>
          <w:rFonts w:ascii="Times New Roman" w:hAnsi="Times New Roman" w:cs="Times New Roman" w:hint="eastAsia"/>
          <w:b/>
          <w:sz w:val="24"/>
          <w:szCs w:val="24"/>
        </w:rPr>
        <w:t>은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662E">
        <w:rPr>
          <w:rFonts w:ascii="Times New Roman" w:hAnsi="Times New Roman" w:cs="Times New Roman"/>
          <w:b/>
          <w:sz w:val="24"/>
          <w:szCs w:val="24"/>
        </w:rPr>
        <w:t>그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생각을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표현할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있는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복수의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표현들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중에서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하나의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선택일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따름이라고</w:t>
      </w:r>
      <w:r w:rsidRPr="0024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62E">
        <w:rPr>
          <w:rFonts w:ascii="Times New Roman" w:hAnsi="Times New Roman" w:cs="Times New Roman"/>
          <w:b/>
          <w:sz w:val="24"/>
          <w:szCs w:val="24"/>
        </w:rPr>
        <w:t>보아야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한다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&lt;Jespersen, 1933&gt;</w:t>
      </w: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</w:p>
    <w:p w:rsidR="00C65FD0" w:rsidRPr="00460204" w:rsidRDefault="00460204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He fancies himself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460204">
        <w:rPr>
          <w:rFonts w:ascii="Times New Roman" w:hAnsi="Times New Roman" w:cs="Times New Roman" w:hint="eastAsia"/>
          <w:i/>
          <w:sz w:val="24"/>
          <w:szCs w:val="24"/>
        </w:rPr>
        <w:t>somebody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(p.73)</w:t>
      </w:r>
    </w:p>
    <w:p w:rsidR="00460204" w:rsidRDefault="00460204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 Your late was misheard as light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.(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p.73)</w:t>
      </w:r>
    </w:p>
    <w:p w:rsidR="00460204" w:rsidRDefault="00460204" w:rsidP="00460204">
      <w:pPr>
        <w:rPr>
          <w:rFonts w:ascii="Times New Roman" w:hAnsi="Times New Roman" w:cs="Times New Roman"/>
          <w:sz w:val="24"/>
          <w:szCs w:val="24"/>
        </w:rPr>
      </w:pPr>
    </w:p>
    <w:p w:rsidR="00460204" w:rsidRDefault="00460204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근대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영어의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일반화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중요한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개념을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앞에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중요하지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않은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조동사를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두어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이것에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인칭과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시제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일치를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맡긴다</w:t>
      </w:r>
    </w:p>
    <w:p w:rsidR="00460204" w:rsidRPr="00460204" w:rsidRDefault="00460204" w:rsidP="004602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ave a care, take care, take a drive, ride, he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dis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not write, he has written, he will write, </w:t>
      </w:r>
      <w:proofErr w:type="spellStart"/>
      <w:proofErr w:type="gramStart"/>
      <w:r>
        <w:rPr>
          <w:rFonts w:ascii="Times New Roman" w:hAnsi="Times New Roman" w:cs="Times New Roman" w:hint="eastAsia"/>
          <w:i/>
          <w:sz w:val="24"/>
          <w:szCs w:val="24"/>
        </w:rPr>
        <w:t>ect</w:t>
      </w:r>
      <w:proofErr w:type="spellEnd"/>
      <w:proofErr w:type="gramEnd"/>
      <w:r>
        <w:rPr>
          <w:rFonts w:ascii="Times New Roman" w:hAnsi="Times New Roman" w:cs="Times New Roman" w:hint="eastAsia"/>
          <w:i/>
          <w:sz w:val="24"/>
          <w:szCs w:val="24"/>
        </w:rPr>
        <w:t>.</w:t>
      </w:r>
    </w:p>
    <w:p w:rsidR="00C65FD0" w:rsidRDefault="00C65FD0" w:rsidP="00460204">
      <w:pPr>
        <w:rPr>
          <w:rFonts w:ascii="Times New Roman" w:hAnsi="Times New Roman" w:cs="Times New Roman"/>
          <w:b/>
          <w:sz w:val="40"/>
          <w:szCs w:val="40"/>
        </w:rPr>
      </w:pPr>
    </w:p>
    <w:p w:rsidR="00460204" w:rsidRDefault="00460204" w:rsidP="00460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*Comparative Distinctions and Others</w:t>
      </w:r>
    </w:p>
    <w:p w:rsidR="00460204" w:rsidRDefault="00460204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 John arrive quickly vs. John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quick arrival</w:t>
      </w:r>
    </w:p>
    <w:p w:rsidR="008D5665" w:rsidRDefault="008D5665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A dancing woman charms.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vs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 A charming woman dances.</w:t>
      </w:r>
    </w:p>
    <w:p w:rsidR="00460204" w:rsidRDefault="00460204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A cat came from behind the tree</w:t>
      </w:r>
    </w:p>
    <w:p w:rsidR="00460204" w:rsidRPr="00460204" w:rsidRDefault="00460204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A lovers eyes will gaze en eagle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blinde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(Sh.) (p.311)</w:t>
      </w:r>
    </w:p>
    <w:p w:rsidR="00460204" w:rsidRDefault="008D5665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7. A public schoolboy</w:t>
      </w:r>
    </w:p>
    <w:p w:rsidR="008D5665" w:rsidRDefault="008D5665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8. An all-night sitting.</w:t>
      </w:r>
    </w:p>
    <w:p w:rsidR="008D5665" w:rsidRDefault="008D5665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 They believed him to be guilty.</w:t>
      </w:r>
    </w:p>
    <w:p w:rsidR="008D5665" w:rsidRDefault="008D5665" w:rsidP="0046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10. Pride goes before a fall.</w:t>
      </w:r>
    </w:p>
    <w:p w:rsidR="008D5665" w:rsidRPr="00460204" w:rsidRDefault="008D5665" w:rsidP="00460204">
      <w:pPr>
        <w:rPr>
          <w:rFonts w:ascii="Times New Roman" w:hAnsi="Times New Roman" w:cs="Times New Roman"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C65FD0">
      <w:pPr>
        <w:ind w:firstLineChars="400" w:firstLine="1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E84E2F">
        <w:rPr>
          <w:rFonts w:ascii="Times New Roman" w:hAnsi="Times New Roman" w:cs="Times New Roman"/>
          <w:sz w:val="28"/>
          <w:szCs w:val="28"/>
        </w:rPr>
        <w:t>Carpe Diem.</w:t>
      </w:r>
      <w:proofErr w:type="gramEnd"/>
      <w:r w:rsidRPr="00E84E2F">
        <w:rPr>
          <w:rFonts w:ascii="Times New Roman" w:hAnsi="Times New Roman" w:cs="Times New Roman"/>
          <w:sz w:val="28"/>
          <w:szCs w:val="28"/>
        </w:rPr>
        <w:t xml:space="preserve">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</w:t>
      </w:r>
      <w:proofErr w:type="gramEnd"/>
      <w:r w:rsidRPr="007A0656">
        <w:rPr>
          <w:rFonts w:ascii="Times New Roman" w:hAnsi="Times New Roman" w:cs="Times New Roman"/>
          <w:sz w:val="28"/>
          <w:szCs w:val="28"/>
        </w:rPr>
        <w:t xml:space="preserve">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they?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Same haircuts.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proofErr w:type="spellStart"/>
      <w:r w:rsidRPr="00A577FA">
        <w:rPr>
          <w:rFonts w:ascii="Times New Roman" w:hAnsi="Times New Roman" w:cs="Times New Roman"/>
          <w:sz w:val="28"/>
          <w:szCs w:val="28"/>
        </w:rPr>
        <w:t>gentlmen</w:t>
      </w:r>
      <w:proofErr w:type="spellEnd"/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real close, you can hear them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Excrement.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That's what I think of Mr.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J.Evans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lastRenderedPageBreak/>
        <w:t>Thank you Mr. Dalton.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proofErr w:type="gramStart"/>
      <w:r w:rsidRPr="00412111">
        <w:rPr>
          <w:rFonts w:ascii="Times New Roman" w:hAnsi="Times New Roman" w:cs="Times New Roman"/>
          <w:sz w:val="28"/>
          <w:szCs w:val="28"/>
        </w:rPr>
        <w:t>tear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it out. Rip!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Begone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163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, measuring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 xml:space="preserve">business school or medical school.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Right?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Maybe.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</w:t>
      </w:r>
      <w:proofErr w:type="spellStart"/>
      <w:r w:rsidRPr="0025516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55163">
        <w:rPr>
          <w:rFonts w:ascii="Times New Roman" w:hAnsi="Times New Roman" w:cs="Times New Roman"/>
          <w:sz w:val="28"/>
          <w:szCs w:val="28"/>
        </w:rPr>
        <w:t xml:space="preserve">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of the questions of these </w:t>
      </w:r>
      <w:r w:rsidRPr="00255163">
        <w:rPr>
          <w:rFonts w:ascii="Times New Roman" w:hAnsi="Times New Roman" w:cs="Times New Roman"/>
          <w:sz w:val="28"/>
          <w:szCs w:val="28"/>
        </w:rPr>
        <w:lastRenderedPageBreak/>
        <w:t>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 xml:space="preserve">here. </w:t>
      </w:r>
      <w:proofErr w:type="gramStart"/>
      <w:r w:rsidR="00A53F3C" w:rsidRPr="00A53F3C">
        <w:rPr>
          <w:rFonts w:ascii="Times New Roman" w:hAnsi="Times New Roman" w:cs="Times New Roman"/>
          <w:sz w:val="28"/>
          <w:szCs w:val="28"/>
        </w:rPr>
        <w:t>That life exists, and identity.</w:t>
      </w:r>
      <w:proofErr w:type="gramEnd"/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proofErr w:type="spellEnd"/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proofErr w:type="gramStart"/>
      <w:r w:rsidRPr="00853E9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53E9C">
        <w:rPr>
          <w:rFonts w:ascii="Times New Roman" w:hAnsi="Times New Roman" w:cs="Times New Roman"/>
          <w:sz w:val="28"/>
          <w:szCs w:val="28"/>
        </w:rPr>
        <w:t>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핏츠군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티엠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디엠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죽게되지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lastRenderedPageBreak/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디엠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프리차드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처럼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바이런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lastRenderedPageBreak/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믿음없는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proofErr w:type="spellEnd"/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lastRenderedPageBreak/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proofErr w:type="gramEnd"/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  <w:proofErr w:type="spell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</w:t>
      </w:r>
      <w:proofErr w:type="spellStart"/>
      <w:r>
        <w:rPr>
          <w:rFonts w:ascii="Times New Roman" w:hAnsi="Times New Roman" w:cs="Times New Roman" w:hint="eastAsia"/>
          <w:i/>
          <w:sz w:val="28"/>
          <w:szCs w:val="28"/>
        </w:rPr>
        <w:t>Cobuild</w:t>
      </w:r>
      <w:proofErr w:type="spellEnd"/>
      <w:r>
        <w:rPr>
          <w:rFonts w:ascii="Times New Roman" w:hAnsi="Times New Roman" w:cs="Times New Roman" w:hint="eastAsia"/>
          <w:i/>
          <w:sz w:val="28"/>
          <w:szCs w:val="28"/>
        </w:rPr>
        <w:t xml:space="preserve">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  <w:proofErr w:type="gramEnd"/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Gatenby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  <w:proofErr w:type="gram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  <w:bookmarkStart w:id="0" w:name="_GoBack"/>
      <w:bookmarkEnd w:id="0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네이버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sectPr w:rsidR="008972F6" w:rsidSect="00D05D3C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F5" w:rsidRDefault="00B83AF5" w:rsidP="00A577FA">
      <w:pPr>
        <w:spacing w:after="0" w:line="240" w:lineRule="auto"/>
      </w:pPr>
      <w:r>
        <w:separator/>
      </w:r>
    </w:p>
  </w:endnote>
  <w:endnote w:type="continuationSeparator" w:id="0">
    <w:p w:rsidR="00B83AF5" w:rsidRDefault="00B83AF5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529179"/>
      <w:docPartObj>
        <w:docPartGallery w:val="Page Numbers (Bottom of Page)"/>
        <w:docPartUnique/>
      </w:docPartObj>
    </w:sdtPr>
    <w:sdtContent>
      <w:p w:rsidR="00412111" w:rsidRDefault="00EB225C">
        <w:pPr>
          <w:pStyle w:val="a4"/>
          <w:jc w:val="center"/>
        </w:pPr>
        <w:r>
          <w:fldChar w:fldCharType="begin"/>
        </w:r>
        <w:r w:rsidR="00412111">
          <w:instrText>PAGE   \* MERGEFORMAT</w:instrText>
        </w:r>
        <w:r>
          <w:fldChar w:fldCharType="separate"/>
        </w:r>
        <w:r w:rsidR="002B31C4" w:rsidRPr="002B31C4">
          <w:rPr>
            <w:noProof/>
            <w:lang w:val="ko-KR"/>
          </w:rPr>
          <w:t>1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F5" w:rsidRDefault="00B83AF5" w:rsidP="00A577FA">
      <w:pPr>
        <w:spacing w:after="0" w:line="240" w:lineRule="auto"/>
      </w:pPr>
      <w:r>
        <w:separator/>
      </w:r>
    </w:p>
  </w:footnote>
  <w:footnote w:type="continuationSeparator" w:id="0">
    <w:p w:rsidR="00B83AF5" w:rsidRDefault="00B83AF5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984"/>
    <w:rsid w:val="00157518"/>
    <w:rsid w:val="001C3665"/>
    <w:rsid w:val="00204F3C"/>
    <w:rsid w:val="00223A4E"/>
    <w:rsid w:val="00255163"/>
    <w:rsid w:val="002B31C4"/>
    <w:rsid w:val="00412111"/>
    <w:rsid w:val="00460204"/>
    <w:rsid w:val="005A41E7"/>
    <w:rsid w:val="005F499C"/>
    <w:rsid w:val="00641BC6"/>
    <w:rsid w:val="0067431E"/>
    <w:rsid w:val="007A0656"/>
    <w:rsid w:val="007B3F85"/>
    <w:rsid w:val="007E5E1A"/>
    <w:rsid w:val="00853E9C"/>
    <w:rsid w:val="008972F6"/>
    <w:rsid w:val="008D5665"/>
    <w:rsid w:val="00967984"/>
    <w:rsid w:val="00A53F3C"/>
    <w:rsid w:val="00A577FA"/>
    <w:rsid w:val="00AD41BE"/>
    <w:rsid w:val="00B83AF5"/>
    <w:rsid w:val="00C65FD0"/>
    <w:rsid w:val="00CC0E63"/>
    <w:rsid w:val="00D05D3C"/>
    <w:rsid w:val="00D13E70"/>
    <w:rsid w:val="00D14AB9"/>
    <w:rsid w:val="00D74E85"/>
    <w:rsid w:val="00D77991"/>
    <w:rsid w:val="00E44722"/>
    <w:rsid w:val="00E84E2F"/>
    <w:rsid w:val="00E97FE6"/>
    <w:rsid w:val="00EB225C"/>
    <w:rsid w:val="00F3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2012-09-03T05:34:00Z</cp:lastPrinted>
  <dcterms:created xsi:type="dcterms:W3CDTF">2012-09-05T05:25:00Z</dcterms:created>
  <dcterms:modified xsi:type="dcterms:W3CDTF">2012-09-05T05:50:00Z</dcterms:modified>
</cp:coreProperties>
</file>